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70" w:rsidRPr="00CD5B47" w:rsidRDefault="00640F70" w:rsidP="00C34983">
      <w:pPr>
        <w:spacing w:after="0" w:line="240" w:lineRule="auto"/>
        <w:ind w:firstLine="28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640F70" w:rsidRPr="00CD5B47" w:rsidRDefault="00640F70" w:rsidP="005E65DA">
      <w:pPr>
        <w:spacing w:after="0" w:line="240" w:lineRule="auto"/>
        <w:ind w:firstLine="284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D5B4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Уважаемые петербуржцы!</w:t>
      </w:r>
    </w:p>
    <w:p w:rsidR="00107B0D" w:rsidRPr="00CD5B47" w:rsidRDefault="00107B0D" w:rsidP="005E65DA">
      <w:pPr>
        <w:spacing w:after="0" w:line="240" w:lineRule="auto"/>
        <w:ind w:firstLine="284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CD5B47" w:rsidRPr="00CD5B47" w:rsidRDefault="00466EEB" w:rsidP="00CD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B47">
        <w:rPr>
          <w:rFonts w:ascii="Times New Roman" w:hAnsi="Times New Roman" w:cs="Times New Roman"/>
          <w:sz w:val="26"/>
          <w:szCs w:val="26"/>
        </w:rPr>
        <w:t xml:space="preserve">Правительство Санкт-Петербурга </w:t>
      </w:r>
      <w:r w:rsidRPr="00CD5B47">
        <w:rPr>
          <w:rFonts w:ascii="Times New Roman" w:eastAsia="Calibri" w:hAnsi="Times New Roman" w:cs="Times New Roman"/>
          <w:sz w:val="26"/>
          <w:szCs w:val="26"/>
        </w:rPr>
        <w:t xml:space="preserve">совместно с ФАС России провели работу </w:t>
      </w:r>
      <w:r w:rsidRPr="00CD5B47">
        <w:rPr>
          <w:rFonts w:ascii="Times New Roman" w:eastAsia="Calibri" w:hAnsi="Times New Roman" w:cs="Times New Roman"/>
          <w:sz w:val="26"/>
          <w:szCs w:val="26"/>
        </w:rPr>
        <w:br/>
        <w:t>по исключению неэффективных расходов регулируемых организаций, что позволило добиться снижения темпов роста</w:t>
      </w:r>
      <w:r w:rsidR="00CD5B47" w:rsidRPr="00CD5B47">
        <w:rPr>
          <w:rFonts w:ascii="Times New Roman" w:eastAsia="Calibri" w:hAnsi="Times New Roman" w:cs="Times New Roman"/>
          <w:sz w:val="26"/>
          <w:szCs w:val="26"/>
        </w:rPr>
        <w:t xml:space="preserve"> тарифов и экономии для граждан: </w:t>
      </w:r>
      <w:r w:rsidRPr="00CD5B47">
        <w:rPr>
          <w:rFonts w:ascii="Times New Roman" w:eastAsia="Calibri" w:hAnsi="Times New Roman" w:cs="Times New Roman"/>
          <w:sz w:val="26"/>
          <w:szCs w:val="26"/>
        </w:rPr>
        <w:t xml:space="preserve">1,5 млрд рублей – в полугодовом исчислении, 3 млрд – в годовом. </w:t>
      </w:r>
    </w:p>
    <w:p w:rsidR="00466EEB" w:rsidRPr="00CD5B47" w:rsidRDefault="00466EEB" w:rsidP="00CD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B47">
        <w:rPr>
          <w:rFonts w:ascii="Times New Roman" w:eastAsia="Calibri" w:hAnsi="Times New Roman" w:cs="Times New Roman"/>
          <w:sz w:val="26"/>
          <w:szCs w:val="26"/>
        </w:rPr>
        <w:t>В городском масштабе, такая экономия и перераспределение средств позволит дать дополнительный импульс для развития экономики города.</w:t>
      </w:r>
      <w:r w:rsidRPr="00CD5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B0D" w:rsidRPr="00CD5B47" w:rsidRDefault="00466EEB" w:rsidP="00107B0D">
      <w:pPr>
        <w:spacing w:after="0" w:line="240" w:lineRule="auto"/>
        <w:ind w:firstLine="28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D5B4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Таким образом, п</w:t>
      </w:r>
      <w:r w:rsidR="00640F70" w:rsidRPr="00CD5B4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 решению Правительства Санкт-Петербурга с 1 июля 2019 года темпы </w:t>
      </w:r>
      <w:r w:rsidR="005E65DA" w:rsidRPr="00CD5B4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роста тарифов на коммунальные услуги снижены с 4,3 % до 0,4 %. </w:t>
      </w:r>
    </w:p>
    <w:p w:rsidR="00107B0D" w:rsidRPr="00CD5B47" w:rsidRDefault="00107B0D" w:rsidP="00107B0D">
      <w:pPr>
        <w:spacing w:after="0" w:line="240" w:lineRule="auto"/>
        <w:ind w:firstLine="28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D5B4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</w:t>
      </w:r>
      <w:r w:rsidRPr="00107B0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тоимость 1 кубометра холодной воды/водоотведения составит 31,58 руб./куб. м вместо планировавшихся 32,75 руб./куб. м.</w:t>
      </w:r>
    </w:p>
    <w:p w:rsidR="00107B0D" w:rsidRPr="00CD5B47" w:rsidRDefault="00107B0D" w:rsidP="00107B0D">
      <w:pPr>
        <w:spacing w:after="0" w:line="240" w:lineRule="auto"/>
        <w:ind w:firstLine="28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107B0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 на электрическую энергию для населения снизился до предельного минимального уровня тарифа, установленного Федеральной антимонопольной службой. Для населения, проживающего в домах с газовыми плитами, такой тариф уменьшился на 10 копеек, а для населения, проживающего в домах с электроплитами – на 8 копеек.</w:t>
      </w:r>
    </w:p>
    <w:p w:rsidR="00107B0D" w:rsidRPr="00CD5B47" w:rsidRDefault="00107B0D" w:rsidP="00107B0D">
      <w:pPr>
        <w:spacing w:after="0" w:line="240" w:lineRule="auto"/>
        <w:ind w:firstLine="28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107B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0,6% по отношению к уровню тарифов, действовавших в первом полугодии 2019 года, с 1 июля уменьшены тарифы на отопление и горячее водоснабжение.</w:t>
      </w:r>
    </w:p>
    <w:p w:rsidR="00C4588D" w:rsidRPr="00CD5B47" w:rsidRDefault="00107B0D" w:rsidP="00C34983">
      <w:pPr>
        <w:spacing w:after="0" w:line="240" w:lineRule="auto"/>
        <w:ind w:firstLine="28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107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совокупный платеж граждан состоит не только из </w:t>
      </w:r>
      <w:bookmarkStart w:id="0" w:name="_GoBack"/>
      <w:bookmarkEnd w:id="0"/>
      <w:r w:rsidRPr="00107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коммунальных услуг, которые регулируются Комитетом по тарифам Санкт-Петербурга, </w:t>
      </w:r>
      <w:r w:rsidR="00A533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07B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и жилищных</w:t>
      </w:r>
      <w:r w:rsidR="00A53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Pr="00107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которых не зависит от решений Правительства </w:t>
      </w:r>
      <w:r w:rsidR="00A533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07B0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Санкт-Петербурга и определяется на собрании собственников жилья. Что касается платы за коммунальные услуги, с актуальными тарифами вы можете ознакомиться ниже:</w:t>
      </w:r>
    </w:p>
    <w:p w:rsidR="0026258B" w:rsidRPr="00CD5B47" w:rsidRDefault="0026258B" w:rsidP="00C34983">
      <w:pPr>
        <w:spacing w:after="0" w:line="240" w:lineRule="auto"/>
        <w:ind w:firstLine="28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687"/>
      </w:tblGrid>
      <w:tr w:rsidR="0026258B" w:rsidRPr="00CD5B47" w:rsidTr="00B61E89">
        <w:tc>
          <w:tcPr>
            <w:tcW w:w="3823" w:type="dxa"/>
          </w:tcPr>
          <w:p w:rsidR="0026258B" w:rsidRPr="00CD5B47" w:rsidRDefault="0026258B" w:rsidP="0026258B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2835" w:type="dxa"/>
          </w:tcPr>
          <w:p w:rsidR="0026258B" w:rsidRPr="00CD5B47" w:rsidRDefault="0026258B" w:rsidP="0026258B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Планировавшийся </w:t>
            </w:r>
            <w:r w:rsidRPr="00CD5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br/>
              <w:t>к применению с 01.07.2019 тариф</w:t>
            </w:r>
          </w:p>
          <w:p w:rsidR="0026258B" w:rsidRPr="00CD5B47" w:rsidRDefault="0026258B" w:rsidP="0026258B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26258B" w:rsidRPr="00CD5B47" w:rsidRDefault="0026258B" w:rsidP="0026258B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>Фактически установленный тариф</w:t>
            </w:r>
          </w:p>
        </w:tc>
      </w:tr>
      <w:tr w:rsidR="0026258B" w:rsidRPr="00CD5B47" w:rsidTr="00B61E89">
        <w:tc>
          <w:tcPr>
            <w:tcW w:w="3823" w:type="dxa"/>
          </w:tcPr>
          <w:p w:rsidR="0026258B" w:rsidRPr="00CD5B47" w:rsidRDefault="0026258B" w:rsidP="00C34983">
            <w:pPr>
              <w:spacing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Водоснабжение, водоотведение, </w:t>
            </w:r>
            <w:r w:rsidR="00B61E89"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br/>
            </w: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м. куб.</w:t>
            </w:r>
            <w:r w:rsidR="00E7659C" w:rsidRPr="00CD5B47">
              <w:rPr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26258B" w:rsidRPr="00CD5B47" w:rsidRDefault="0026258B" w:rsidP="00C34983">
            <w:pPr>
              <w:spacing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6258B" w:rsidRPr="00CD5B47" w:rsidRDefault="0026258B" w:rsidP="00B61E89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32,75</w:t>
            </w:r>
          </w:p>
        </w:tc>
        <w:tc>
          <w:tcPr>
            <w:tcW w:w="2687" w:type="dxa"/>
          </w:tcPr>
          <w:p w:rsidR="0026258B" w:rsidRPr="00CD5B47" w:rsidRDefault="0026258B" w:rsidP="00B61E89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31,58</w:t>
            </w:r>
          </w:p>
        </w:tc>
      </w:tr>
      <w:tr w:rsidR="0026258B" w:rsidRPr="00CD5B47" w:rsidTr="00B61E89">
        <w:tc>
          <w:tcPr>
            <w:tcW w:w="3823" w:type="dxa"/>
          </w:tcPr>
          <w:p w:rsidR="0026258B" w:rsidRPr="00CD5B47" w:rsidRDefault="0026258B" w:rsidP="00C34983">
            <w:pPr>
              <w:spacing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Отопление, Гкал</w:t>
            </w:r>
          </w:p>
        </w:tc>
        <w:tc>
          <w:tcPr>
            <w:tcW w:w="2835" w:type="dxa"/>
          </w:tcPr>
          <w:p w:rsidR="0026258B" w:rsidRPr="00CD5B47" w:rsidRDefault="0026258B" w:rsidP="00B61E89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1834,9</w:t>
            </w:r>
          </w:p>
        </w:tc>
        <w:tc>
          <w:tcPr>
            <w:tcW w:w="2687" w:type="dxa"/>
          </w:tcPr>
          <w:p w:rsidR="0026258B" w:rsidRPr="00CD5B47" w:rsidRDefault="0026258B" w:rsidP="00B61E89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1765,33</w:t>
            </w:r>
          </w:p>
        </w:tc>
      </w:tr>
      <w:tr w:rsidR="0026258B" w:rsidRPr="00CD5B47" w:rsidTr="00B61E89">
        <w:tc>
          <w:tcPr>
            <w:tcW w:w="3823" w:type="dxa"/>
          </w:tcPr>
          <w:p w:rsidR="0026258B" w:rsidRPr="00CD5B47" w:rsidRDefault="0026258B" w:rsidP="00C34983">
            <w:pPr>
              <w:spacing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Горячее водоснабжение, м. куб.</w:t>
            </w:r>
          </w:p>
        </w:tc>
        <w:tc>
          <w:tcPr>
            <w:tcW w:w="2835" w:type="dxa"/>
          </w:tcPr>
          <w:p w:rsidR="0026258B" w:rsidRPr="00CD5B47" w:rsidRDefault="0026258B" w:rsidP="00B61E89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110,09</w:t>
            </w:r>
          </w:p>
        </w:tc>
        <w:tc>
          <w:tcPr>
            <w:tcW w:w="2687" w:type="dxa"/>
          </w:tcPr>
          <w:p w:rsidR="0026258B" w:rsidRPr="00CD5B47" w:rsidRDefault="0026258B" w:rsidP="00B61E89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105,92</w:t>
            </w:r>
          </w:p>
        </w:tc>
      </w:tr>
      <w:tr w:rsidR="0026258B" w:rsidRPr="00CD5B47" w:rsidTr="00B61E89">
        <w:tc>
          <w:tcPr>
            <w:tcW w:w="3823" w:type="dxa"/>
          </w:tcPr>
          <w:p w:rsidR="0026258B" w:rsidRPr="00CD5B47" w:rsidRDefault="0026258B" w:rsidP="00C34983">
            <w:pPr>
              <w:spacing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Электроэнергия (</w:t>
            </w:r>
            <w:proofErr w:type="spellStart"/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в домах с газовыми плитами), </w:t>
            </w:r>
            <w:proofErr w:type="spellStart"/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кВт.ч</w:t>
            </w:r>
            <w:proofErr w:type="spellEnd"/>
          </w:p>
        </w:tc>
        <w:tc>
          <w:tcPr>
            <w:tcW w:w="2835" w:type="dxa"/>
          </w:tcPr>
          <w:p w:rsidR="0026258B" w:rsidRPr="00CD5B47" w:rsidRDefault="0026258B" w:rsidP="00B61E89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4,75</w:t>
            </w:r>
          </w:p>
        </w:tc>
        <w:tc>
          <w:tcPr>
            <w:tcW w:w="2687" w:type="dxa"/>
          </w:tcPr>
          <w:p w:rsidR="0026258B" w:rsidRPr="00CD5B47" w:rsidRDefault="0026258B" w:rsidP="00B61E89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4,65</w:t>
            </w:r>
          </w:p>
        </w:tc>
      </w:tr>
      <w:tr w:rsidR="0026258B" w:rsidRPr="00CD5B47" w:rsidTr="00B61E89">
        <w:tc>
          <w:tcPr>
            <w:tcW w:w="3823" w:type="dxa"/>
          </w:tcPr>
          <w:p w:rsidR="0026258B" w:rsidRPr="00CD5B47" w:rsidRDefault="0026258B" w:rsidP="0026258B">
            <w:pPr>
              <w:spacing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Электроэнергия (</w:t>
            </w:r>
            <w:proofErr w:type="spellStart"/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в домах с электроплитами), </w:t>
            </w:r>
            <w:proofErr w:type="spellStart"/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кВт.ч</w:t>
            </w:r>
            <w:proofErr w:type="spellEnd"/>
          </w:p>
        </w:tc>
        <w:tc>
          <w:tcPr>
            <w:tcW w:w="2835" w:type="dxa"/>
          </w:tcPr>
          <w:p w:rsidR="0026258B" w:rsidRPr="00CD5B47" w:rsidRDefault="0026258B" w:rsidP="00B61E89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3,56</w:t>
            </w:r>
          </w:p>
        </w:tc>
        <w:tc>
          <w:tcPr>
            <w:tcW w:w="2687" w:type="dxa"/>
          </w:tcPr>
          <w:p w:rsidR="0026258B" w:rsidRPr="00CD5B47" w:rsidRDefault="0026258B" w:rsidP="00B61E89">
            <w:pPr>
              <w:spacing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D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3,48</w:t>
            </w:r>
          </w:p>
        </w:tc>
      </w:tr>
    </w:tbl>
    <w:p w:rsidR="0088150E" w:rsidRPr="00CD5B47" w:rsidRDefault="00107B0D" w:rsidP="00107B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B0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денежном выражении рост за все коммунальные услуги на человека составит 7,1 руб., вместо 76,93 руб.– для граждан, проживающих в домах с электрическими плитами, 8,67 руб. – для квартир с газовой плитой, вместо 78,26 руб.</w:t>
      </w:r>
      <w:r w:rsidRPr="00CD5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FF0" w:rsidRPr="00C34983" w:rsidRDefault="00062FF0" w:rsidP="00C34983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062FF0" w:rsidRPr="00C3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6602"/>
    <w:multiLevelType w:val="hybridMultilevel"/>
    <w:tmpl w:val="5A10AA92"/>
    <w:lvl w:ilvl="0" w:tplc="1FB0F3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4839C2"/>
    <w:multiLevelType w:val="hybridMultilevel"/>
    <w:tmpl w:val="28CE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7208"/>
    <w:multiLevelType w:val="hybridMultilevel"/>
    <w:tmpl w:val="BB66E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8"/>
    <w:rsid w:val="00035CBC"/>
    <w:rsid w:val="000550BF"/>
    <w:rsid w:val="00062FF0"/>
    <w:rsid w:val="000A5FDA"/>
    <w:rsid w:val="000C0230"/>
    <w:rsid w:val="000E06E6"/>
    <w:rsid w:val="00107B0D"/>
    <w:rsid w:val="001241DB"/>
    <w:rsid w:val="001275AF"/>
    <w:rsid w:val="00127814"/>
    <w:rsid w:val="001326A1"/>
    <w:rsid w:val="0015586B"/>
    <w:rsid w:val="001A30D9"/>
    <w:rsid w:val="0023334F"/>
    <w:rsid w:val="002356D7"/>
    <w:rsid w:val="0026258B"/>
    <w:rsid w:val="0028187A"/>
    <w:rsid w:val="002C7AB8"/>
    <w:rsid w:val="00305ED9"/>
    <w:rsid w:val="003C63B3"/>
    <w:rsid w:val="00457AA7"/>
    <w:rsid w:val="00466EEB"/>
    <w:rsid w:val="00481D01"/>
    <w:rsid w:val="004C736F"/>
    <w:rsid w:val="004F747E"/>
    <w:rsid w:val="00536D4F"/>
    <w:rsid w:val="005A0FF3"/>
    <w:rsid w:val="005D606E"/>
    <w:rsid w:val="005E65DA"/>
    <w:rsid w:val="00621B81"/>
    <w:rsid w:val="00632122"/>
    <w:rsid w:val="00640F70"/>
    <w:rsid w:val="007264FC"/>
    <w:rsid w:val="0073156D"/>
    <w:rsid w:val="00770A05"/>
    <w:rsid w:val="007D56AE"/>
    <w:rsid w:val="0087178C"/>
    <w:rsid w:val="0088150E"/>
    <w:rsid w:val="008F0F44"/>
    <w:rsid w:val="00966F83"/>
    <w:rsid w:val="009B0991"/>
    <w:rsid w:val="009C37E0"/>
    <w:rsid w:val="009D4476"/>
    <w:rsid w:val="009E7564"/>
    <w:rsid w:val="00A4495F"/>
    <w:rsid w:val="00A511FA"/>
    <w:rsid w:val="00A533C7"/>
    <w:rsid w:val="00A60BE8"/>
    <w:rsid w:val="00B42D2B"/>
    <w:rsid w:val="00B61E89"/>
    <w:rsid w:val="00BA4733"/>
    <w:rsid w:val="00BB4779"/>
    <w:rsid w:val="00C34983"/>
    <w:rsid w:val="00C4588D"/>
    <w:rsid w:val="00C6013A"/>
    <w:rsid w:val="00C819C0"/>
    <w:rsid w:val="00CA735B"/>
    <w:rsid w:val="00CD5B47"/>
    <w:rsid w:val="00CF4DC7"/>
    <w:rsid w:val="00D00FBA"/>
    <w:rsid w:val="00D522F8"/>
    <w:rsid w:val="00DA0F93"/>
    <w:rsid w:val="00DA2618"/>
    <w:rsid w:val="00E20EAA"/>
    <w:rsid w:val="00E26E73"/>
    <w:rsid w:val="00E7659C"/>
    <w:rsid w:val="00E8613C"/>
    <w:rsid w:val="00E9787C"/>
    <w:rsid w:val="00EB1F97"/>
    <w:rsid w:val="00EB725D"/>
    <w:rsid w:val="00F02943"/>
    <w:rsid w:val="00F0661E"/>
    <w:rsid w:val="00F12796"/>
    <w:rsid w:val="00F92670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4DB7C-6D35-4DE0-B014-062EBF3E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E0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07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6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26A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C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F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8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95BC-7AE0-4694-B9A6-289C1390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Татьяна Юрьевна</dc:creator>
  <cp:keywords/>
  <dc:description/>
  <cp:lastModifiedBy>Варлашин Николай Сергеевич</cp:lastModifiedBy>
  <cp:revision>4</cp:revision>
  <cp:lastPrinted>2019-07-03T13:47:00Z</cp:lastPrinted>
  <dcterms:created xsi:type="dcterms:W3CDTF">2019-07-05T07:37:00Z</dcterms:created>
  <dcterms:modified xsi:type="dcterms:W3CDTF">2019-07-05T08:47:00Z</dcterms:modified>
</cp:coreProperties>
</file>